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6" w:rsidRDefault="00A11B56" w:rsidP="00A11B56">
      <w:pPr>
        <w:pStyle w:val="Heading1"/>
        <w:shd w:val="clear" w:color="auto" w:fill="B2CCFF"/>
        <w:spacing w:before="330" w:beforeAutospacing="0" w:after="225" w:afterAutospacing="0"/>
        <w:jc w:val="center"/>
        <w:rPr>
          <w:color w:val="002A80"/>
          <w:sz w:val="34"/>
          <w:szCs w:val="34"/>
        </w:rPr>
      </w:pPr>
      <w:r>
        <w:rPr>
          <w:color w:val="002A80"/>
          <w:sz w:val="34"/>
          <w:szCs w:val="34"/>
        </w:rPr>
        <w:t>El estilo del Corán</w:t>
      </w:r>
    </w:p>
    <w:p w:rsidR="00A11B56" w:rsidRDefault="00A11B56" w:rsidP="00A11B56">
      <w:pPr>
        <w:jc w:val="center"/>
        <w:rPr>
          <w:rFonts w:hint="cs"/>
          <w:rtl/>
          <w:lang w:bidi="ar-EG"/>
        </w:rPr>
      </w:pPr>
      <w:r>
        <w:rPr>
          <w:noProof/>
        </w:rPr>
        <w:drawing>
          <wp:inline distT="0" distB="0" distL="0" distR="0">
            <wp:extent cx="2667000" cy="2257425"/>
            <wp:effectExtent l="19050" t="0" r="0" b="0"/>
            <wp:docPr id="2" name="Picture 7" descr="http://www.islamreligion.com/articles/images/The_Style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The_Style_of_the_Quran_001.jpg"/>
                    <pic:cNvPicPr>
                      <a:picLocks noChangeAspect="1" noChangeArrowheads="1"/>
                    </pic:cNvPicPr>
                  </pic:nvPicPr>
                  <pic:blipFill>
                    <a:blip r:embed="rId4" cstate="print"/>
                    <a:srcRect/>
                    <a:stretch>
                      <a:fillRect/>
                    </a:stretch>
                  </pic:blipFill>
                  <pic:spPr bwMode="auto">
                    <a:xfrm>
                      <a:off x="0" y="0"/>
                      <a:ext cx="2667000" cy="2257425"/>
                    </a:xfrm>
                    <a:prstGeom prst="rect">
                      <a:avLst/>
                    </a:prstGeom>
                    <a:noFill/>
                    <a:ln w="9525">
                      <a:noFill/>
                      <a:miter lim="800000"/>
                      <a:headEnd/>
                      <a:tailEnd/>
                    </a:ln>
                  </pic:spPr>
                </pic:pic>
              </a:graphicData>
            </a:graphic>
          </wp:inline>
        </w:drawing>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lang w:val="es-AR"/>
        </w:rPr>
        <w:t>¿Qué temas se discuten en el Corán?  Éste cubre varios tópicos. El Corán habla principalmente acerca de la unicidad de Dios y cómo vivir una vida de acuerdo con Su Voluntad. Otros temas incluyen la doctrina religiosa, la creación, la ley civil y criminal, el judaísmo, el cristianismo, el politeísmo, los valores sociales, la moralidad, la historia, las historias de los profetas del pasado y la ciencia.</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El Corán menciona los grandes ejemplos humanos que fueron los profetas del pasado, recordándonos su gran sacrificio al difundir el mensaje de Dios, siendo los más importantes de ellos Noé, Abraham, Moisés, y Jesús. El Corán trata las maneras en las cuales los seguidores del los profetas, específicamente los judíos y los cristianos, han vivido o no de acuerdo con los mensajes proféticos. También, discute el destino de las naciones del pasado que rechazaron a sus Profetas, tales como Noé o Lot. Da instrucciones sobre cómo vivir una vida que complazca a Dios. Ordena a la gente orar, ayunar y cuidar a los necesitados. Discute asuntos de relaciones humanas, algunas veces con gran detalle –tales como las leyes de la herencia y del matrimonio– de una manera que en parte hace reminiscencia de la Biblia Hebrea, pero ajena al Nuevo Testamento. El Corán le dice a la gente que deben observar las instrucciones de Dios puramente por Su causa, no por algún propósito mundano. Advierte a aquellos que rechazan los mensajes de Dios que serán arrojados al fuego del Infierno, y promete a aquellos que aceptan los mensajes de Dios que les será dada la dicha del Paraíso.</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relata la versión original de muchas de las historias existentes en la Biblia, especialmente aquellas de Moisés (mencionado por su nombre más que cualquiera otra persona, seguido por el Faraón, su gran enemigo y el arquetipo coránico de la maldad humana). Sin embargo, no ofrece una narrativa sostenida como la encontrada en el Libro del Éxodo. Tiene mucho que decir acerca de los deberes morales y legales de los creyentes, pero no contiene nada como el código de la ley, el cual es pieza central del Libro de Deuteronomio. </w:t>
      </w:r>
      <w:r>
        <w:rPr>
          <w:color w:val="000000"/>
          <w:sz w:val="26"/>
          <w:szCs w:val="26"/>
        </w:rPr>
        <w:lastRenderedPageBreak/>
        <w:t>Muchos pasajes coránicos pueden ser adecuadamente descritos como prédica; pero, mientras que la voz del predicador en los Evangelios es la de Jesús (durante su ministerio en la tierra), en el Corán es la de Dios, el Eterno.</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Además, el Corán repite ciertos versículos y temas de vez en cuando; también cambia súbitamente de temas y con frecuencia relata narrativas en forma resumida. Podemos ver dos razones para esta característica. Primero, sirve a un propósito lingüístico y es una de las poderosas técnicas retóricas del árabe clásico. Segundo, todos los temas del Corán, sin importar lo variados que sean, están envueltos alrededor de un hilo común que corre a lo largo de todo el libro: que todas las clases de adoración dedicadas a otros además de o junto con Dios son falsas, y que la obediencia a Él y a Sus Profetas, siendo uno de ellos Muhammad, es un deber. El Corán, a diferencia de la Biblia, no hace mención de genealogías, eventos cronológicos o detalles históricos minuciosos, sino que en lugar de ello usa los eventos, tanto del pasado como del presente, para ilustrar su mensaje central. Entonces, cuando el Corán está discutiendo las cualidades curativas de la miel o la vida de Jesús, ningún tema es un fin en sí mismo, sino que cada uno está relacionado de una forma u otra con el mensaje central: la unicidad de Dios y la unidad del mensaje profético. Sin importar cuál sea el tema, encuentra la ocasión para referir la discusión de vuelta a su tema central.</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Otro punto importante para tener en cuenta es que el Corán no fue revelado de una sola vez, sino que fue revelado por partes durante un lapso de 23 años. Como las escrituras previas, muchos pasajes fueron revelados en respuesta a eventos específicos. Con frecuencia, la revelación coránica vendría del ángel Gabriel al Profeta Muhammad como una respuesta a una pregunta elevada por aquellos alrededor de él, ya fueran creyentes o no. El Corán se dirige a la “Gente del Libro” (un término usado por el Corán para los judíos y los cristianos), la humanidad en general, los creyentes y, finalmente, se dirige al Profeta mismo, ordenándole qué hacer en ciertas situaciones o apoyándolo o consolándolo frente al ridículo o al rechazo. Conocer el contexto histórico y social clarifica el texto.</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Algunas otras características notables del estilo del Corán son las siguientes:</w:t>
      </w:r>
    </w:p>
    <w:p w:rsidR="00A11B56" w:rsidRDefault="00A11B56" w:rsidP="00A11B5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El uso de parábolas para suscitar la curiosidad del lector y explicar verdades profundas.</w:t>
      </w:r>
    </w:p>
    <w:p w:rsidR="00A11B56" w:rsidRDefault="00A11B56" w:rsidP="00A11B5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Más de doscientos pasajes comienzan con la palabra árabe</w:t>
      </w:r>
      <w:r>
        <w:rPr>
          <w:rStyle w:val="apple-converted-space"/>
          <w:color w:val="000000"/>
          <w:sz w:val="26"/>
          <w:szCs w:val="26"/>
        </w:rPr>
        <w:t> </w:t>
      </w:r>
      <w:r>
        <w:rPr>
          <w:i/>
          <w:iCs/>
          <w:color w:val="000000"/>
          <w:sz w:val="26"/>
          <w:szCs w:val="26"/>
        </w:rPr>
        <w:t>Qul</w:t>
      </w:r>
      <w:r>
        <w:rPr>
          <w:color w:val="000000"/>
          <w:sz w:val="26"/>
          <w:szCs w:val="26"/>
        </w:rPr>
        <w:t>  (‘Di’) –dirigiéndose al Profeta Muhammad para que diga lo que sigue en respuesta a una pregunta, para explicar un asunto de fe o para anunciar una regulación legal. Por ejemplo:</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 ¡Oh, Gente del Libro! ¿Acaso nos reprocháis que creamos en Allah, en lo que nos fue revelado y en lo que fue revelado anteriormente, cuando la mayoría de vosotros estáis desviados?” (Corán 5:59)</w:t>
      </w:r>
    </w:p>
    <w:p w:rsidR="00A11B56" w:rsidRDefault="00A11B56" w:rsidP="00A11B56">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(3)  El algunos pasajes del Corán, Dios jura por Su maravillosa creación para fortalecer un argumento o para disipar las dudas de la mente de quien escucha:</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“1. Juro por el sol y su luminosidad [a la mañana],</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2. Por la luna que le sucede [en la noche],</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3. Por el día cuando resplandece,</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4. Por la noche cuando cubre todo [con su oscuridad],</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5. Por el cielo y Quien lo construyó,</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6. Por la Tierra y Quien la extendió,</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7. Por el hombre y Quien lo creó”. (Corán 91:1-7)</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A veces Dios jura por Sí Mismo:</w:t>
      </w:r>
    </w:p>
    <w:p w:rsidR="00A11B56" w:rsidRDefault="00A11B56" w:rsidP="00A11B5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“Pero no, [juro] por tu Señor que no creerán a menos que te acepten como juez de sus disputas, y no se resistan a aceptar tu decisión y se sometan completamente”. (Corán 4:65)</w:t>
      </w:r>
    </w:p>
    <w:p w:rsidR="00A11B56" w:rsidRDefault="00A11B56" w:rsidP="00A11B5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Finalmente, el Corán tiene lo que se llama “las letras desarticuladas”, compuestas de letras del alfabeto árabe, las cuales, tomadas juntas, no tienen un significado en el léxico árabe. El significado es sólo conocido por Dios.  Ellas aparecen al comienzo de 29</w:t>
      </w:r>
      <w:r>
        <w:rPr>
          <w:rStyle w:val="apple-converted-space"/>
          <w:color w:val="000000"/>
          <w:sz w:val="26"/>
          <w:szCs w:val="26"/>
        </w:rPr>
        <w:t> </w:t>
      </w:r>
      <w:r>
        <w:rPr>
          <w:i/>
          <w:iCs/>
          <w:color w:val="000000"/>
          <w:sz w:val="26"/>
          <w:szCs w:val="26"/>
        </w:rPr>
        <w:t>suras</w:t>
      </w:r>
      <w:r>
        <w:rPr>
          <w:color w:val="000000"/>
          <w:sz w:val="26"/>
          <w:szCs w:val="26"/>
        </w:rPr>
        <w:t>, y al ser recitadas, cada letra es pronunciada y no las palabras que ellas forman. Por ejemplo, la primera</w:t>
      </w:r>
      <w:r>
        <w:rPr>
          <w:rStyle w:val="apple-converted-space"/>
          <w:color w:val="000000"/>
          <w:sz w:val="26"/>
          <w:szCs w:val="26"/>
        </w:rPr>
        <w:t> </w:t>
      </w:r>
      <w:r>
        <w:rPr>
          <w:i/>
          <w:iCs/>
          <w:color w:val="000000"/>
          <w:sz w:val="26"/>
          <w:szCs w:val="26"/>
        </w:rPr>
        <w:t>ayah</w:t>
      </w:r>
      <w:r>
        <w:rPr>
          <w:color w:val="000000"/>
          <w:sz w:val="26"/>
          <w:szCs w:val="26"/>
        </w:rPr>
        <w:t>de la</w:t>
      </w:r>
      <w:r>
        <w:rPr>
          <w:rStyle w:val="apple-converted-space"/>
          <w:color w:val="000000"/>
          <w:sz w:val="26"/>
          <w:szCs w:val="26"/>
        </w:rPr>
        <w:t> </w:t>
      </w:r>
      <w:r>
        <w:rPr>
          <w:i/>
          <w:iCs/>
          <w:color w:val="000000"/>
          <w:sz w:val="26"/>
          <w:szCs w:val="26"/>
        </w:rPr>
        <w:t>Surat-ul-Baqara</w:t>
      </w:r>
      <w:r>
        <w:rPr>
          <w:rStyle w:val="apple-converted-space"/>
          <w:color w:val="000000"/>
          <w:sz w:val="26"/>
          <w:szCs w:val="26"/>
        </w:rPr>
        <w:t> </w:t>
      </w:r>
      <w:r>
        <w:rPr>
          <w:color w:val="000000"/>
          <w:sz w:val="26"/>
          <w:szCs w:val="26"/>
        </w:rPr>
        <w:t>aparece como</w:t>
      </w:r>
      <w:r>
        <w:rPr>
          <w:rStyle w:val="apple-converted-space"/>
          <w:color w:val="000000"/>
          <w:sz w:val="26"/>
          <w:szCs w:val="26"/>
        </w:rPr>
        <w:t> </w:t>
      </w:r>
      <w:r>
        <w:rPr>
          <w:i/>
          <w:iCs/>
          <w:color w:val="000000"/>
          <w:sz w:val="26"/>
          <w:szCs w:val="26"/>
        </w:rPr>
        <w:t>Alif-Lam-Mim</w:t>
      </w:r>
      <w:r>
        <w:rPr>
          <w:color w:val="000000"/>
          <w:sz w:val="26"/>
          <w:szCs w:val="26"/>
        </w:rPr>
        <w:t>, tres letras del alfabeto árabe pronunciadas individualmente.</w:t>
      </w:r>
    </w:p>
    <w:p w:rsidR="00A11B56" w:rsidRDefault="00A11B56" w:rsidP="00A11B56">
      <w:pPr>
        <w:pStyle w:val="w-body-text-1"/>
        <w:shd w:val="clear" w:color="auto" w:fill="E1F4FD"/>
        <w:spacing w:before="0" w:beforeAutospacing="0" w:after="160" w:afterAutospacing="0"/>
        <w:ind w:firstLine="397"/>
        <w:rPr>
          <w:color w:val="000000"/>
          <w:sz w:val="26"/>
          <w:szCs w:val="26"/>
        </w:rPr>
      </w:pPr>
      <w:r>
        <w:rPr>
          <w:color w:val="000000"/>
          <w:sz w:val="26"/>
          <w:szCs w:val="26"/>
        </w:rPr>
        <w:t>Una persona no familiarizada con el Corán lo encontrará un poco difícil de leer, especialmente al comienzo; pero si mantiene estos puntos en mente se acostumbrará a él y, de hecho, encontrarán que aunque sea una traducción, es en verdad un libro profundo, que no se compara con ninguno otro.</w:t>
      </w:r>
    </w:p>
    <w:p w:rsidR="006D5C70" w:rsidRPr="00A11B56" w:rsidRDefault="006D5C70" w:rsidP="00A11B56">
      <w:pPr>
        <w:rPr>
          <w:rFonts w:hint="cs"/>
          <w:rtl/>
          <w:lang w:bidi="ar-EG"/>
        </w:rPr>
      </w:pPr>
    </w:p>
    <w:sectPr w:rsidR="006D5C70" w:rsidRPr="00A11B5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443E"/>
    <w:rsid w:val="0012644C"/>
    <w:rsid w:val="002C601D"/>
    <w:rsid w:val="005226CC"/>
    <w:rsid w:val="006D5C70"/>
    <w:rsid w:val="0095443E"/>
    <w:rsid w:val="00A11B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2014-12-09T09:21:00Z</cp:lastPrinted>
  <dcterms:created xsi:type="dcterms:W3CDTF">2014-12-09T09:23:00Z</dcterms:created>
  <dcterms:modified xsi:type="dcterms:W3CDTF">2014-12-09T09:23:00Z</dcterms:modified>
</cp:coreProperties>
</file>